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F738" w14:textId="77777777" w:rsidR="00647A7B" w:rsidRDefault="00647A7B" w:rsidP="00647A7B">
      <w:pPr>
        <w:jc w:val="center"/>
        <w:rPr>
          <w:b/>
          <w:bCs/>
          <w:sz w:val="32"/>
          <w:szCs w:val="32"/>
        </w:rPr>
      </w:pPr>
    </w:p>
    <w:p w14:paraId="7624D602" w14:textId="4D61F943" w:rsidR="00ED4BA4" w:rsidRDefault="005C3540" w:rsidP="00647A7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2A46E9C" wp14:editId="39342665">
            <wp:extent cx="2859405" cy="1125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0BD5" w14:textId="77777777" w:rsidR="005C3540" w:rsidRPr="005C3540" w:rsidRDefault="005C3540" w:rsidP="00647A7B">
      <w:pPr>
        <w:jc w:val="center"/>
        <w:rPr>
          <w:b/>
          <w:bCs/>
          <w:sz w:val="24"/>
          <w:szCs w:val="24"/>
        </w:rPr>
      </w:pPr>
    </w:p>
    <w:p w14:paraId="5973E043" w14:textId="77777777" w:rsidR="005C3540" w:rsidRPr="005C3540" w:rsidRDefault="005C3540" w:rsidP="00647A7B">
      <w:pPr>
        <w:jc w:val="center"/>
        <w:rPr>
          <w:b/>
          <w:bCs/>
          <w:sz w:val="24"/>
          <w:szCs w:val="24"/>
        </w:rPr>
      </w:pPr>
    </w:p>
    <w:p w14:paraId="4818012E" w14:textId="7C0620C8" w:rsidR="00647A7B" w:rsidRPr="007B029C" w:rsidRDefault="00851E05" w:rsidP="00647A7B">
      <w:pPr>
        <w:jc w:val="center"/>
        <w:rPr>
          <w:b/>
          <w:bCs/>
          <w:sz w:val="32"/>
          <w:szCs w:val="32"/>
        </w:rPr>
      </w:pPr>
      <w:r w:rsidRPr="007B029C">
        <w:rPr>
          <w:b/>
          <w:bCs/>
          <w:sz w:val="32"/>
          <w:szCs w:val="32"/>
        </w:rPr>
        <w:t xml:space="preserve">Application for RNE </w:t>
      </w:r>
      <w:r w:rsidR="00D121E5" w:rsidRPr="007B029C">
        <w:rPr>
          <w:b/>
          <w:bCs/>
          <w:sz w:val="32"/>
          <w:szCs w:val="32"/>
        </w:rPr>
        <w:t>Non-</w:t>
      </w:r>
      <w:r w:rsidR="0043125F" w:rsidRPr="007B029C">
        <w:rPr>
          <w:b/>
          <w:bCs/>
          <w:sz w:val="32"/>
          <w:szCs w:val="32"/>
        </w:rPr>
        <w:t>personal</w:t>
      </w:r>
      <w:r w:rsidR="00D121E5" w:rsidRPr="007B029C">
        <w:rPr>
          <w:b/>
          <w:bCs/>
          <w:sz w:val="32"/>
          <w:szCs w:val="32"/>
        </w:rPr>
        <w:t xml:space="preserve"> </w:t>
      </w:r>
      <w:r w:rsidRPr="007B029C">
        <w:rPr>
          <w:b/>
          <w:bCs/>
          <w:sz w:val="32"/>
          <w:szCs w:val="32"/>
        </w:rPr>
        <w:t>Data</w:t>
      </w:r>
      <w:r w:rsidR="00871486" w:rsidRPr="007B029C">
        <w:rPr>
          <w:b/>
          <w:bCs/>
          <w:sz w:val="32"/>
          <w:szCs w:val="32"/>
        </w:rPr>
        <w:t xml:space="preserve">/Service </w:t>
      </w:r>
    </w:p>
    <w:p w14:paraId="36C188EB" w14:textId="78526FC9" w:rsidR="00ED4BA4" w:rsidRPr="007B029C" w:rsidRDefault="00ED4BA4"/>
    <w:p w14:paraId="08CD6186" w14:textId="77777777" w:rsidR="00A7035D" w:rsidRPr="007B029C" w:rsidRDefault="00A7035D" w:rsidP="00F87917">
      <w:pPr>
        <w:jc w:val="center"/>
        <w:rPr>
          <w:b/>
          <w:bCs/>
        </w:rPr>
      </w:pPr>
    </w:p>
    <w:p w14:paraId="4E9D9A85" w14:textId="19B7CD40" w:rsidR="00C50510" w:rsidRPr="007B029C" w:rsidRDefault="00A7035D" w:rsidP="00A7035D">
      <w:r w:rsidRPr="007B029C">
        <w:t xml:space="preserve">Parties requesting </w:t>
      </w:r>
      <w:r w:rsidR="0000215D" w:rsidRPr="007B029C">
        <w:t xml:space="preserve">RNE non-personal </w:t>
      </w:r>
      <w:r w:rsidR="008B0BB2" w:rsidRPr="007B029C">
        <w:t>data</w:t>
      </w:r>
      <w:r w:rsidR="00871486" w:rsidRPr="007B029C">
        <w:t xml:space="preserve"> and/or service(s)</w:t>
      </w:r>
      <w:r w:rsidR="008B0BB2" w:rsidRPr="007B029C">
        <w:t xml:space="preserve"> </w:t>
      </w:r>
      <w:r w:rsidR="00320058" w:rsidRPr="007B029C">
        <w:t xml:space="preserve">shall </w:t>
      </w:r>
      <w:r w:rsidRPr="007B029C">
        <w:t xml:space="preserve">complete this </w:t>
      </w:r>
      <w:r w:rsidR="00D121E5" w:rsidRPr="007B029C">
        <w:t xml:space="preserve">Application </w:t>
      </w:r>
      <w:r w:rsidR="00F776B7" w:rsidRPr="007B029C">
        <w:t xml:space="preserve">form </w:t>
      </w:r>
      <w:r w:rsidRPr="007B029C">
        <w:t>and submit a</w:t>
      </w:r>
      <w:r w:rsidR="00F43D77" w:rsidRPr="007B029C">
        <w:t xml:space="preserve"> </w:t>
      </w:r>
      <w:r w:rsidRPr="007B029C">
        <w:t xml:space="preserve">signed copy to </w:t>
      </w:r>
      <w:r w:rsidR="0059154B" w:rsidRPr="007B029C">
        <w:t xml:space="preserve">RNE </w:t>
      </w:r>
      <w:r w:rsidR="00EB77DA" w:rsidRPr="007B029C">
        <w:t>at</w:t>
      </w:r>
      <w:r w:rsidR="00320058" w:rsidRPr="007B029C">
        <w:t xml:space="preserve"> </w:t>
      </w:r>
      <w:hyperlink r:id="rId8" w:history="1">
        <w:r w:rsidR="00320058" w:rsidRPr="007B029C">
          <w:rPr>
            <w:rStyle w:val="Hyperlink"/>
          </w:rPr>
          <w:t>data.services@rne.eu</w:t>
        </w:r>
      </w:hyperlink>
      <w:r w:rsidR="00320058" w:rsidRPr="007B029C">
        <w:t xml:space="preserve">. </w:t>
      </w:r>
      <w:r w:rsidR="0043125F" w:rsidRPr="007B029C">
        <w:t xml:space="preserve">All fields are considered mandatory, so please fill in all of them. </w:t>
      </w:r>
    </w:p>
    <w:p w14:paraId="3A6D3984" w14:textId="76540397" w:rsidR="00A7035D" w:rsidRPr="007B029C" w:rsidRDefault="00A7035D" w:rsidP="00A7035D">
      <w:r w:rsidRPr="007B029C">
        <w:t>Upon approving an application</w:t>
      </w:r>
      <w:r w:rsidR="008E7F7F" w:rsidRPr="007B029C">
        <w:t xml:space="preserve"> and depending on the data</w:t>
      </w:r>
      <w:r w:rsidR="00F776B7" w:rsidRPr="007B029C">
        <w:t xml:space="preserve"> </w:t>
      </w:r>
      <w:r w:rsidR="00A45E74" w:rsidRPr="007B029C">
        <w:t xml:space="preserve">and/or </w:t>
      </w:r>
      <w:r w:rsidR="008E7F7F" w:rsidRPr="007B029C">
        <w:t>service</w:t>
      </w:r>
      <w:r w:rsidR="00A45E74" w:rsidRPr="007B029C">
        <w:t>(s)</w:t>
      </w:r>
      <w:r w:rsidR="008E7F7F" w:rsidRPr="007B029C">
        <w:t xml:space="preserve"> </w:t>
      </w:r>
      <w:r w:rsidR="00681B3E" w:rsidRPr="007B029C">
        <w:t>concerned</w:t>
      </w:r>
      <w:r w:rsidRPr="007B029C">
        <w:t xml:space="preserve">, </w:t>
      </w:r>
      <w:r w:rsidR="00D35EF1" w:rsidRPr="007B029C">
        <w:t xml:space="preserve">RNE </w:t>
      </w:r>
      <w:r w:rsidRPr="007B029C">
        <w:t xml:space="preserve">will prepare a </w:t>
      </w:r>
      <w:r w:rsidR="00C14F13">
        <w:t xml:space="preserve">non-personal </w:t>
      </w:r>
      <w:r w:rsidR="00D35EF1" w:rsidRPr="007B029C">
        <w:t>data sharing</w:t>
      </w:r>
      <w:r w:rsidR="00C14F13">
        <w:t xml:space="preserve"> </w:t>
      </w:r>
      <w:r w:rsidR="0004521A" w:rsidRPr="007B029C">
        <w:t>agreement</w:t>
      </w:r>
      <w:r w:rsidRPr="007B029C">
        <w:t>. The</w:t>
      </w:r>
      <w:r w:rsidR="009D20E1" w:rsidRPr="007B029C">
        <w:t xml:space="preserve"> fees and charges are </w:t>
      </w:r>
      <w:r w:rsidR="00C50510" w:rsidRPr="007B029C">
        <w:t xml:space="preserve">available in </w:t>
      </w:r>
      <w:r w:rsidR="0077330F" w:rsidRPr="007B029C">
        <w:t xml:space="preserve">the </w:t>
      </w:r>
      <w:r w:rsidR="00C50510" w:rsidRPr="007B029C">
        <w:t>RNE Service Catalogue</w:t>
      </w:r>
      <w:r w:rsidR="00A34AF1" w:rsidRPr="007B029C">
        <w:t xml:space="preserve"> </w:t>
      </w:r>
      <w:hyperlink r:id="rId9" w:history="1">
        <w:r w:rsidR="00A34AF1" w:rsidRPr="007B029C">
          <w:rPr>
            <w:rStyle w:val="Hyperlink"/>
          </w:rPr>
          <w:t>here</w:t>
        </w:r>
      </w:hyperlink>
      <w:r w:rsidRPr="007B029C">
        <w:t>.</w:t>
      </w:r>
      <w:r w:rsidR="00061266" w:rsidRPr="007B029C">
        <w:t xml:space="preserve"> RNE m</w:t>
      </w:r>
      <w:r w:rsidRPr="007B029C">
        <w:t xml:space="preserve">ay place restrictions on use of the </w:t>
      </w:r>
      <w:r w:rsidR="00B9538D" w:rsidRPr="007B029C">
        <w:t xml:space="preserve">data </w:t>
      </w:r>
      <w:r w:rsidR="00BE1DE0" w:rsidRPr="007B029C">
        <w:t xml:space="preserve">and/or the service </w:t>
      </w:r>
      <w:r w:rsidRPr="007B029C">
        <w:t xml:space="preserve">or reconsider a </w:t>
      </w:r>
      <w:r w:rsidR="00061266" w:rsidRPr="007B029C">
        <w:t xml:space="preserve">data sharing </w:t>
      </w:r>
      <w:r w:rsidRPr="007B029C">
        <w:t>approval</w:t>
      </w:r>
      <w:r w:rsidR="00043A53" w:rsidRPr="007B029C">
        <w:t>/service provision</w:t>
      </w:r>
      <w:r w:rsidRPr="007B029C">
        <w:t xml:space="preserve"> at any time.</w:t>
      </w:r>
    </w:p>
    <w:p w14:paraId="58D0AF43" w14:textId="77777777" w:rsidR="00A7035D" w:rsidRPr="007B029C" w:rsidRDefault="00A7035D" w:rsidP="00C36873">
      <w:pPr>
        <w:rPr>
          <w:b/>
          <w:bCs/>
        </w:rPr>
      </w:pPr>
    </w:p>
    <w:p w14:paraId="3B6FF503" w14:textId="2DC8E8F5" w:rsidR="00C36873" w:rsidRPr="007B029C" w:rsidRDefault="00F43D77" w:rsidP="00C36873">
      <w:r w:rsidRPr="007B029C">
        <w:t>First of all, a</w:t>
      </w:r>
      <w:r w:rsidR="00C36873" w:rsidRPr="007B029C">
        <w:t xml:space="preserve">pplicants </w:t>
      </w:r>
      <w:r w:rsidR="00627762" w:rsidRPr="007B029C">
        <w:t xml:space="preserve">shall </w:t>
      </w:r>
      <w:r w:rsidR="00C36873" w:rsidRPr="007B029C">
        <w:t xml:space="preserve">indicate </w:t>
      </w:r>
      <w:r w:rsidR="00D21BF2" w:rsidRPr="007B029C">
        <w:t xml:space="preserve">the </w:t>
      </w:r>
      <w:r w:rsidR="00627762" w:rsidRPr="007B029C">
        <w:t>data</w:t>
      </w:r>
      <w:r w:rsidR="00D60847" w:rsidRPr="007B029C">
        <w:t>/service t</w:t>
      </w:r>
      <w:r w:rsidR="00D21BF2" w:rsidRPr="007B029C">
        <w:t xml:space="preserve">hey are </w:t>
      </w:r>
      <w:r w:rsidR="00760595" w:rsidRPr="007B029C">
        <w:t xml:space="preserve">interested in </w:t>
      </w:r>
      <w:r w:rsidR="00C36873" w:rsidRPr="007B029C">
        <w:t xml:space="preserve">by selecting one or more of the following </w:t>
      </w:r>
      <w:r w:rsidR="00627762" w:rsidRPr="007B029C">
        <w:t>RNE IT application</w:t>
      </w:r>
      <w:r w:rsidR="00D60847" w:rsidRPr="007B029C">
        <w:t>s</w:t>
      </w:r>
      <w:r w:rsidR="00C36873" w:rsidRPr="007B029C">
        <w:t>:</w:t>
      </w:r>
    </w:p>
    <w:p w14:paraId="5682B2FF" w14:textId="77777777" w:rsidR="00B465B4" w:rsidRPr="007B029C" w:rsidRDefault="00B465B4" w:rsidP="00C36873"/>
    <w:p w14:paraId="1B2499A4" w14:textId="2244FEA4" w:rsidR="00085AF8" w:rsidRPr="007B029C" w:rsidRDefault="009B7372" w:rsidP="00085AF8">
      <w:sdt>
        <w:sdtPr>
          <w:rPr>
            <w:rFonts w:ascii="MS Gothic" w:eastAsia="MS Gothic" w:hAnsi="MS Gothic" w:hint="eastAsia"/>
          </w:rPr>
          <w:id w:val="142098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85AF8" w:rsidRPr="007B029C">
        <w:t xml:space="preserve">  Network and Corridor Information (RNE NCI)</w:t>
      </w:r>
    </w:p>
    <w:p w14:paraId="100A5D7B" w14:textId="4DFA26CF" w:rsidR="001114C3" w:rsidRPr="007B029C" w:rsidRDefault="009B7372" w:rsidP="001114C3">
      <w:sdt>
        <w:sdtPr>
          <w:id w:val="88500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14C3" w:rsidRPr="007B029C">
        <w:t xml:space="preserve">  Charging Information System (RNE CIS)</w:t>
      </w:r>
    </w:p>
    <w:p w14:paraId="74584673" w14:textId="35B2ECF5" w:rsidR="007F488B" w:rsidRPr="007B029C" w:rsidRDefault="009B7372" w:rsidP="007F488B">
      <w:sdt>
        <w:sdtPr>
          <w:id w:val="131361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02">
            <w:rPr>
              <w:rFonts w:ascii="MS Gothic" w:eastAsia="MS Gothic" w:hAnsi="MS Gothic" w:hint="eastAsia"/>
            </w:rPr>
            <w:t>☐</w:t>
          </w:r>
        </w:sdtContent>
      </w:sdt>
      <w:r w:rsidR="007F488B" w:rsidRPr="007B029C">
        <w:t xml:space="preserve">  Path Coordination System (RNE PCS) </w:t>
      </w:r>
    </w:p>
    <w:p w14:paraId="55956FD4" w14:textId="4125B8A9" w:rsidR="00A7035D" w:rsidRPr="007B029C" w:rsidRDefault="009B7372" w:rsidP="000E14E1">
      <w:sdt>
        <w:sdtPr>
          <w:id w:val="47241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02">
            <w:rPr>
              <w:rFonts w:ascii="MS Gothic" w:eastAsia="MS Gothic" w:hAnsi="MS Gothic" w:hint="eastAsia"/>
            </w:rPr>
            <w:t>☐</w:t>
          </w:r>
        </w:sdtContent>
      </w:sdt>
      <w:r w:rsidR="000E14E1" w:rsidRPr="007B029C">
        <w:t xml:space="preserve">  </w:t>
      </w:r>
      <w:r w:rsidR="005B70AB" w:rsidRPr="007B029C">
        <w:t>Train Information System (RNE TIS)</w:t>
      </w:r>
    </w:p>
    <w:p w14:paraId="7070DCAD" w14:textId="30152FF2" w:rsidR="000E14E1" w:rsidRPr="007B029C" w:rsidRDefault="009B7372" w:rsidP="000E14E1">
      <w:sdt>
        <w:sdtPr>
          <w:id w:val="1150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02">
            <w:rPr>
              <w:rFonts w:ascii="MS Gothic" w:eastAsia="MS Gothic" w:hAnsi="MS Gothic" w:hint="eastAsia"/>
            </w:rPr>
            <w:t>☐</w:t>
          </w:r>
        </w:sdtContent>
      </w:sdt>
      <w:r w:rsidR="000E14E1" w:rsidRPr="007B029C">
        <w:t xml:space="preserve">  </w:t>
      </w:r>
      <w:r w:rsidR="007F2AA4" w:rsidRPr="007B029C">
        <w:t xml:space="preserve">Common Components System (RNE CCS)/CRD and Common Interface </w:t>
      </w:r>
    </w:p>
    <w:p w14:paraId="689BC147" w14:textId="62725638" w:rsidR="000E14E1" w:rsidRPr="007B029C" w:rsidRDefault="009B7372" w:rsidP="000E14E1">
      <w:sdt>
        <w:sdtPr>
          <w:id w:val="-176243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E14E1" w:rsidRPr="007B029C">
        <w:t xml:space="preserve">  </w:t>
      </w:r>
      <w:r w:rsidR="0062685B" w:rsidRPr="007B029C">
        <w:t>Customer Information Platform (RNE CIP)</w:t>
      </w:r>
    </w:p>
    <w:p w14:paraId="277F5707" w14:textId="3103E7B8" w:rsidR="000E14E1" w:rsidRPr="007B029C" w:rsidRDefault="009B7372" w:rsidP="000E14E1">
      <w:sdt>
        <w:sdtPr>
          <w:id w:val="19569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E14E1" w:rsidRPr="007B029C">
        <w:t xml:space="preserve">  </w:t>
      </w:r>
      <w:r w:rsidR="0062685B" w:rsidRPr="007B029C">
        <w:t>European Rail Facilities P</w:t>
      </w:r>
      <w:r w:rsidR="0097000A" w:rsidRPr="007B029C">
        <w:t xml:space="preserve">ortal </w:t>
      </w:r>
      <w:r w:rsidR="0062685B" w:rsidRPr="007B029C">
        <w:t xml:space="preserve">(RNE ERFP) </w:t>
      </w:r>
    </w:p>
    <w:p w14:paraId="6A001755" w14:textId="41392733" w:rsidR="000E14E1" w:rsidRPr="007B029C" w:rsidRDefault="009B7372" w:rsidP="000E14E1">
      <w:sdt>
        <w:sdtPr>
          <w:id w:val="46185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02">
            <w:rPr>
              <w:rFonts w:ascii="MS Gothic" w:eastAsia="MS Gothic" w:hAnsi="MS Gothic" w:hint="eastAsia"/>
            </w:rPr>
            <w:t>☐</w:t>
          </w:r>
        </w:sdtContent>
      </w:sdt>
      <w:r w:rsidR="000E14E1" w:rsidRPr="007B029C">
        <w:t xml:space="preserve">  </w:t>
      </w:r>
      <w:r w:rsidR="0077757F" w:rsidRPr="007B029C">
        <w:t>Simple Communication Tool for Timetabling (</w:t>
      </w:r>
      <w:r w:rsidR="00057CEC" w:rsidRPr="007B029C">
        <w:t>TTCom)</w:t>
      </w:r>
    </w:p>
    <w:p w14:paraId="53D03677" w14:textId="41D99CB9" w:rsidR="00057CEC" w:rsidRPr="007B029C" w:rsidRDefault="009B7372" w:rsidP="000E14E1">
      <w:sdt>
        <w:sdtPr>
          <w:id w:val="10920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02">
            <w:rPr>
              <w:rFonts w:ascii="MS Gothic" w:eastAsia="MS Gothic" w:hAnsi="MS Gothic" w:hint="eastAsia"/>
            </w:rPr>
            <w:t>☐</w:t>
          </w:r>
        </w:sdtContent>
      </w:sdt>
      <w:r w:rsidR="000E14E1" w:rsidRPr="007B029C">
        <w:t xml:space="preserve">  </w:t>
      </w:r>
      <w:r w:rsidR="00057CEC" w:rsidRPr="007B029C">
        <w:t>Temporary Capacity Restriction</w:t>
      </w:r>
      <w:r w:rsidR="007414DA" w:rsidRPr="007B029C">
        <w:t>s</w:t>
      </w:r>
      <w:r w:rsidR="00057CEC" w:rsidRPr="007B029C">
        <w:t xml:space="preserve"> (TCR) </w:t>
      </w:r>
    </w:p>
    <w:p w14:paraId="25AAC872" w14:textId="0B9D2915" w:rsidR="00573FF8" w:rsidRPr="007B029C" w:rsidRDefault="009B7372" w:rsidP="00573FF8">
      <w:sdt>
        <w:sdtPr>
          <w:id w:val="-137561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502">
            <w:rPr>
              <w:rFonts w:ascii="MS Gothic" w:eastAsia="MS Gothic" w:hAnsi="MS Gothic" w:hint="eastAsia"/>
            </w:rPr>
            <w:t>☐</w:t>
          </w:r>
        </w:sdtContent>
      </w:sdt>
      <w:r w:rsidR="00573FF8" w:rsidRPr="007B029C">
        <w:t xml:space="preserve">  European Capacity Management Tool (ECMT)</w:t>
      </w:r>
    </w:p>
    <w:p w14:paraId="5826BAA0" w14:textId="26C61295" w:rsidR="000E14E1" w:rsidRPr="007B029C" w:rsidRDefault="008B593B" w:rsidP="000E14E1">
      <w:r w:rsidRPr="007B029C">
        <w:t xml:space="preserve">For more information please check </w:t>
      </w:r>
      <w:hyperlink r:id="rId10" w:history="1">
        <w:r w:rsidRPr="007B029C">
          <w:rPr>
            <w:rStyle w:val="Hyperlink"/>
          </w:rPr>
          <w:t>https://rne.eu/it</w:t>
        </w:r>
      </w:hyperlink>
      <w:r w:rsidRPr="007B029C">
        <w:t xml:space="preserve">.  </w:t>
      </w:r>
    </w:p>
    <w:p w14:paraId="1C81535C" w14:textId="77777777" w:rsidR="00647A7B" w:rsidRPr="007B029C" w:rsidRDefault="00647A7B"/>
    <w:tbl>
      <w:tblPr>
        <w:tblStyle w:val="TableGrid"/>
        <w:tblW w:w="9776" w:type="dxa"/>
        <w:tblInd w:w="-431" w:type="dxa"/>
        <w:tblLook w:val="04A0" w:firstRow="1" w:lastRow="0" w:firstColumn="1" w:lastColumn="0" w:noHBand="0" w:noVBand="1"/>
      </w:tblPr>
      <w:tblGrid>
        <w:gridCol w:w="3403"/>
        <w:gridCol w:w="6373"/>
      </w:tblGrid>
      <w:tr w:rsidR="007F100F" w:rsidRPr="007B029C" w14:paraId="211D2E55" w14:textId="77777777" w:rsidTr="00FF606D">
        <w:tc>
          <w:tcPr>
            <w:tcW w:w="3403" w:type="dxa"/>
          </w:tcPr>
          <w:p w14:paraId="4D201C3B" w14:textId="77777777" w:rsidR="00D46F83" w:rsidRPr="007B029C" w:rsidRDefault="008219B0" w:rsidP="007F100F">
            <w:r w:rsidRPr="007B029C">
              <w:t>Applican</w:t>
            </w:r>
            <w:r w:rsidR="00D46F83" w:rsidRPr="007B029C">
              <w:t xml:space="preserve">t details </w:t>
            </w:r>
          </w:p>
          <w:p w14:paraId="1A0E1E9E" w14:textId="78F36754" w:rsidR="007F100F" w:rsidRPr="007B029C" w:rsidRDefault="00D46F83" w:rsidP="007F100F">
            <w:r w:rsidRPr="007B029C">
              <w:t>(</w:t>
            </w:r>
            <w:r w:rsidR="00A06168" w:rsidRPr="007B029C">
              <w:t>e.g.,</w:t>
            </w:r>
            <w:r w:rsidRPr="007B029C">
              <w:t xml:space="preserve"> company name, seat, etc). </w:t>
            </w:r>
          </w:p>
        </w:tc>
        <w:tc>
          <w:tcPr>
            <w:tcW w:w="6373" w:type="dxa"/>
          </w:tcPr>
          <w:p w14:paraId="3E3890D5" w14:textId="77777777" w:rsidR="0071009B" w:rsidRPr="007B029C" w:rsidRDefault="0071009B" w:rsidP="007F100F"/>
          <w:p w14:paraId="299DF60E" w14:textId="77777777" w:rsidR="0071009B" w:rsidRPr="007B029C" w:rsidRDefault="0071009B" w:rsidP="007F100F"/>
          <w:p w14:paraId="2AB94873" w14:textId="1B19033D" w:rsidR="007F100F" w:rsidRPr="007B029C" w:rsidRDefault="0071009B" w:rsidP="007F100F">
            <w:r w:rsidRPr="007B029C">
              <w:t xml:space="preserve"> </w:t>
            </w:r>
          </w:p>
        </w:tc>
      </w:tr>
      <w:tr w:rsidR="0071009B" w:rsidRPr="007B029C" w14:paraId="77653D70" w14:textId="77777777" w:rsidTr="00FF606D">
        <w:tc>
          <w:tcPr>
            <w:tcW w:w="3403" w:type="dxa"/>
            <w:shd w:val="clear" w:color="auto" w:fill="E7E6E6" w:themeFill="background2"/>
          </w:tcPr>
          <w:p w14:paraId="752A5583" w14:textId="77777777" w:rsidR="0071009B" w:rsidRPr="007B029C" w:rsidRDefault="0071009B" w:rsidP="007F100F"/>
        </w:tc>
        <w:tc>
          <w:tcPr>
            <w:tcW w:w="6373" w:type="dxa"/>
            <w:shd w:val="clear" w:color="auto" w:fill="E7E6E6" w:themeFill="background2"/>
          </w:tcPr>
          <w:p w14:paraId="741F7F58" w14:textId="77777777" w:rsidR="0071009B" w:rsidRPr="007B029C" w:rsidRDefault="0071009B" w:rsidP="007F100F"/>
        </w:tc>
      </w:tr>
      <w:tr w:rsidR="007F100F" w:rsidRPr="007B029C" w14:paraId="6DE5B765" w14:textId="77777777" w:rsidTr="00FF606D">
        <w:tc>
          <w:tcPr>
            <w:tcW w:w="3403" w:type="dxa"/>
          </w:tcPr>
          <w:p w14:paraId="49B38942" w14:textId="77777777" w:rsidR="00FF7282" w:rsidRPr="007B029C" w:rsidRDefault="0071009B" w:rsidP="007F100F">
            <w:r w:rsidRPr="007B029C">
              <w:t>Contact p</w:t>
            </w:r>
            <w:r w:rsidR="007F100F" w:rsidRPr="007B029C">
              <w:t xml:space="preserve">erson </w:t>
            </w:r>
            <w:r w:rsidR="008D11C3" w:rsidRPr="007B029C">
              <w:t xml:space="preserve">of the applicant </w:t>
            </w:r>
          </w:p>
          <w:p w14:paraId="058898B3" w14:textId="60F2E5A2" w:rsidR="007F100F" w:rsidRPr="007B029C" w:rsidRDefault="00D46F83" w:rsidP="007F100F">
            <w:r w:rsidRPr="007B029C">
              <w:t>(</w:t>
            </w:r>
            <w:r w:rsidR="00A06168" w:rsidRPr="007B029C">
              <w:t>e.g.,</w:t>
            </w:r>
            <w:r w:rsidRPr="007B029C">
              <w:t xml:space="preserve"> name, email, address, phone)</w:t>
            </w:r>
          </w:p>
        </w:tc>
        <w:tc>
          <w:tcPr>
            <w:tcW w:w="6373" w:type="dxa"/>
          </w:tcPr>
          <w:p w14:paraId="655E0F98" w14:textId="77777777" w:rsidR="0071009B" w:rsidRPr="007B029C" w:rsidRDefault="0071009B" w:rsidP="007F100F"/>
          <w:p w14:paraId="7EE0DAEC" w14:textId="77777777" w:rsidR="0071009B" w:rsidRPr="007B029C" w:rsidRDefault="0071009B" w:rsidP="007F100F"/>
          <w:p w14:paraId="6D085336" w14:textId="77777777" w:rsidR="0071009B" w:rsidRPr="007B029C" w:rsidRDefault="0071009B" w:rsidP="007F100F"/>
          <w:p w14:paraId="6456B835" w14:textId="133B8274" w:rsidR="0071009B" w:rsidRPr="007B029C" w:rsidRDefault="0071009B" w:rsidP="007F100F"/>
        </w:tc>
      </w:tr>
      <w:tr w:rsidR="007F100F" w:rsidRPr="007B029C" w14:paraId="6DA7F1E3" w14:textId="77777777" w:rsidTr="00FF606D">
        <w:tc>
          <w:tcPr>
            <w:tcW w:w="3403" w:type="dxa"/>
            <w:shd w:val="clear" w:color="auto" w:fill="E7E6E6" w:themeFill="background2"/>
          </w:tcPr>
          <w:p w14:paraId="20B99E58" w14:textId="77777777" w:rsidR="007F100F" w:rsidRPr="007B029C" w:rsidRDefault="007F100F" w:rsidP="007F100F"/>
        </w:tc>
        <w:tc>
          <w:tcPr>
            <w:tcW w:w="6373" w:type="dxa"/>
            <w:shd w:val="clear" w:color="auto" w:fill="E7E6E6" w:themeFill="background2"/>
          </w:tcPr>
          <w:p w14:paraId="0BFC6B2A" w14:textId="50FDB66C" w:rsidR="007F100F" w:rsidRPr="007B029C" w:rsidRDefault="007F100F" w:rsidP="007F100F"/>
        </w:tc>
      </w:tr>
      <w:tr w:rsidR="007F100F" w:rsidRPr="007B029C" w14:paraId="3F0F2A6C" w14:textId="77777777" w:rsidTr="00FF606D">
        <w:tc>
          <w:tcPr>
            <w:tcW w:w="3403" w:type="dxa"/>
          </w:tcPr>
          <w:p w14:paraId="448D3002" w14:textId="2F57B187" w:rsidR="007F100F" w:rsidRPr="007B029C" w:rsidRDefault="008D11C3" w:rsidP="007F100F">
            <w:r w:rsidRPr="007B029C">
              <w:t xml:space="preserve">Date and </w:t>
            </w:r>
            <w:r w:rsidR="00F13AEA" w:rsidRPr="007B029C">
              <w:t>employee</w:t>
            </w:r>
            <w:r w:rsidRPr="007B029C">
              <w:t xml:space="preserve"> </w:t>
            </w:r>
            <w:r w:rsidR="005B4D37" w:rsidRPr="007B029C">
              <w:t xml:space="preserve">initially </w:t>
            </w:r>
            <w:r w:rsidR="00FF7282" w:rsidRPr="007B029C">
              <w:t xml:space="preserve">contacted </w:t>
            </w:r>
            <w:r w:rsidRPr="007B029C">
              <w:t xml:space="preserve">in </w:t>
            </w:r>
            <w:r w:rsidR="007F100F" w:rsidRPr="007B029C">
              <w:t>RNE</w:t>
            </w:r>
            <w:r w:rsidR="005B4D37" w:rsidRPr="007B029C">
              <w:t xml:space="preserve"> (if any)</w:t>
            </w:r>
            <w:r w:rsidR="007F100F" w:rsidRPr="007B029C">
              <w:t xml:space="preserve"> </w:t>
            </w:r>
            <w:r w:rsidRPr="007B029C">
              <w:t xml:space="preserve"> </w:t>
            </w:r>
          </w:p>
        </w:tc>
        <w:tc>
          <w:tcPr>
            <w:tcW w:w="6373" w:type="dxa"/>
          </w:tcPr>
          <w:p w14:paraId="72B46201" w14:textId="77777777" w:rsidR="007F100F" w:rsidRPr="007B029C" w:rsidRDefault="007F100F" w:rsidP="008D11C3"/>
          <w:p w14:paraId="3CF2A790" w14:textId="77777777" w:rsidR="008D11C3" w:rsidRPr="007B029C" w:rsidRDefault="008D11C3" w:rsidP="008D11C3"/>
          <w:p w14:paraId="777783FB" w14:textId="0D20C357" w:rsidR="008D11C3" w:rsidRPr="007B029C" w:rsidRDefault="008D11C3" w:rsidP="008D11C3"/>
        </w:tc>
      </w:tr>
      <w:tr w:rsidR="008D11C3" w:rsidRPr="007B029C" w14:paraId="71D06C31" w14:textId="77777777" w:rsidTr="00FF606D">
        <w:tc>
          <w:tcPr>
            <w:tcW w:w="3403" w:type="dxa"/>
            <w:shd w:val="clear" w:color="auto" w:fill="E7E6E6" w:themeFill="background2"/>
          </w:tcPr>
          <w:p w14:paraId="6D6AFCBA" w14:textId="77777777" w:rsidR="008D11C3" w:rsidRPr="007B029C" w:rsidRDefault="008D11C3" w:rsidP="007F100F"/>
        </w:tc>
        <w:tc>
          <w:tcPr>
            <w:tcW w:w="6373" w:type="dxa"/>
            <w:shd w:val="clear" w:color="auto" w:fill="E7E6E6" w:themeFill="background2"/>
          </w:tcPr>
          <w:p w14:paraId="3C6E62C8" w14:textId="77777777" w:rsidR="008D11C3" w:rsidRPr="007B029C" w:rsidRDefault="008D11C3" w:rsidP="008D11C3"/>
        </w:tc>
      </w:tr>
      <w:tr w:rsidR="007F100F" w:rsidRPr="007B029C" w14:paraId="28D696B0" w14:textId="77777777" w:rsidTr="00FF606D">
        <w:tc>
          <w:tcPr>
            <w:tcW w:w="3403" w:type="dxa"/>
          </w:tcPr>
          <w:p w14:paraId="5EF7842E" w14:textId="0CACED88" w:rsidR="007F100F" w:rsidRPr="007B029C" w:rsidRDefault="008219B0" w:rsidP="007F100F">
            <w:r w:rsidRPr="007B029C">
              <w:t>Request</w:t>
            </w:r>
            <w:r w:rsidR="006D7225" w:rsidRPr="007B029C">
              <w:t>-</w:t>
            </w:r>
            <w:r w:rsidR="007F100F" w:rsidRPr="007B029C">
              <w:t xml:space="preserve">related activities </w:t>
            </w:r>
            <w:r w:rsidRPr="007B029C">
              <w:t>of the applicant</w:t>
            </w:r>
          </w:p>
        </w:tc>
        <w:tc>
          <w:tcPr>
            <w:tcW w:w="6373" w:type="dxa"/>
          </w:tcPr>
          <w:p w14:paraId="629FC904" w14:textId="77777777" w:rsidR="007F100F" w:rsidRPr="007B029C" w:rsidRDefault="008D11C3" w:rsidP="007F100F">
            <w:r w:rsidRPr="007B029C">
              <w:t xml:space="preserve"> </w:t>
            </w:r>
          </w:p>
          <w:p w14:paraId="4C98DEE6" w14:textId="77777777" w:rsidR="008D11C3" w:rsidRPr="007B029C" w:rsidRDefault="008D11C3" w:rsidP="007F100F"/>
          <w:p w14:paraId="5896B625" w14:textId="45B75B0F" w:rsidR="008D11C3" w:rsidRPr="007B029C" w:rsidRDefault="008D11C3" w:rsidP="007F100F"/>
        </w:tc>
      </w:tr>
      <w:tr w:rsidR="007F100F" w:rsidRPr="007B029C" w14:paraId="3D19EB31" w14:textId="77777777" w:rsidTr="00FF606D">
        <w:tc>
          <w:tcPr>
            <w:tcW w:w="3403" w:type="dxa"/>
            <w:shd w:val="clear" w:color="auto" w:fill="E7E6E6" w:themeFill="background2"/>
          </w:tcPr>
          <w:p w14:paraId="3CCB2A68" w14:textId="77777777" w:rsidR="007F100F" w:rsidRPr="007B029C" w:rsidRDefault="007F100F" w:rsidP="007F100F"/>
        </w:tc>
        <w:tc>
          <w:tcPr>
            <w:tcW w:w="6373" w:type="dxa"/>
            <w:shd w:val="clear" w:color="auto" w:fill="E7E6E6" w:themeFill="background2"/>
          </w:tcPr>
          <w:p w14:paraId="5926B5D1" w14:textId="77777777" w:rsidR="007F100F" w:rsidRPr="007B029C" w:rsidRDefault="007F100F" w:rsidP="007F100F"/>
        </w:tc>
      </w:tr>
      <w:tr w:rsidR="007F100F" w:rsidRPr="007B029C" w14:paraId="46C1D9AF" w14:textId="77777777" w:rsidTr="00FF606D">
        <w:tc>
          <w:tcPr>
            <w:tcW w:w="3403" w:type="dxa"/>
          </w:tcPr>
          <w:p w14:paraId="467E365E" w14:textId="29E607F8" w:rsidR="007F100F" w:rsidRPr="007B029C" w:rsidRDefault="00D46BEE" w:rsidP="007F100F">
            <w:r w:rsidRPr="007B029C">
              <w:lastRenderedPageBreak/>
              <w:t xml:space="preserve">The </w:t>
            </w:r>
            <w:r w:rsidR="007F100F" w:rsidRPr="007B029C">
              <w:t>project</w:t>
            </w:r>
            <w:r w:rsidR="008D11C3" w:rsidRPr="007B029C">
              <w:t xml:space="preserve"> </w:t>
            </w:r>
            <w:r w:rsidRPr="007B029C">
              <w:t xml:space="preserve">in which </w:t>
            </w:r>
            <w:r w:rsidR="008D11C3" w:rsidRPr="007B029C">
              <w:t>the data</w:t>
            </w:r>
            <w:r w:rsidR="00A668A2" w:rsidRPr="007B029C">
              <w:t>/service</w:t>
            </w:r>
            <w:r w:rsidR="008D11C3" w:rsidRPr="007B029C">
              <w:t xml:space="preserve"> </w:t>
            </w:r>
            <w:r w:rsidR="00647A7B" w:rsidRPr="007B029C">
              <w:t>will be used</w:t>
            </w:r>
            <w:r w:rsidRPr="007B029C">
              <w:t>/</w:t>
            </w:r>
            <w:r w:rsidR="00647A7B" w:rsidRPr="007B029C">
              <w:t>other e</w:t>
            </w:r>
            <w:r w:rsidRPr="007B029C">
              <w:t>ntities</w:t>
            </w:r>
            <w:r w:rsidR="00647A7B" w:rsidRPr="007B029C">
              <w:t xml:space="preserve"> involved</w:t>
            </w:r>
          </w:p>
        </w:tc>
        <w:tc>
          <w:tcPr>
            <w:tcW w:w="6373" w:type="dxa"/>
          </w:tcPr>
          <w:p w14:paraId="608D71AF" w14:textId="77777777" w:rsidR="007F100F" w:rsidRPr="007B029C" w:rsidRDefault="008D11C3" w:rsidP="007F100F">
            <w:r w:rsidRPr="007B029C">
              <w:t xml:space="preserve"> </w:t>
            </w:r>
          </w:p>
          <w:p w14:paraId="543E7EC4" w14:textId="77777777" w:rsidR="008D11C3" w:rsidRPr="007B029C" w:rsidRDefault="008D11C3" w:rsidP="007F100F"/>
          <w:p w14:paraId="72F89D92" w14:textId="2D4F3F5C" w:rsidR="008D11C3" w:rsidRPr="007B029C" w:rsidRDefault="008D11C3" w:rsidP="007F100F"/>
        </w:tc>
      </w:tr>
      <w:tr w:rsidR="008D11C3" w:rsidRPr="007B029C" w14:paraId="6708547B" w14:textId="77777777" w:rsidTr="00FF606D">
        <w:tc>
          <w:tcPr>
            <w:tcW w:w="3403" w:type="dxa"/>
            <w:shd w:val="clear" w:color="auto" w:fill="E7E6E6" w:themeFill="background2"/>
          </w:tcPr>
          <w:p w14:paraId="60F1B6A5" w14:textId="77777777" w:rsidR="008D11C3" w:rsidRPr="007B029C" w:rsidRDefault="008D11C3" w:rsidP="007F100F"/>
        </w:tc>
        <w:tc>
          <w:tcPr>
            <w:tcW w:w="6373" w:type="dxa"/>
            <w:shd w:val="clear" w:color="auto" w:fill="E7E6E6" w:themeFill="background2"/>
          </w:tcPr>
          <w:p w14:paraId="33F8B36E" w14:textId="77777777" w:rsidR="008D11C3" w:rsidRPr="007B029C" w:rsidRDefault="008D11C3" w:rsidP="007F100F"/>
        </w:tc>
      </w:tr>
      <w:tr w:rsidR="007F100F" w:rsidRPr="007B029C" w14:paraId="3910996C" w14:textId="77777777" w:rsidTr="00FF606D">
        <w:tc>
          <w:tcPr>
            <w:tcW w:w="3403" w:type="dxa"/>
          </w:tcPr>
          <w:p w14:paraId="58F1672B" w14:textId="0A8A5DE5" w:rsidR="007F100F" w:rsidRPr="007B029C" w:rsidRDefault="007F100F" w:rsidP="007F100F">
            <w:r w:rsidRPr="007B029C">
              <w:t>Project</w:t>
            </w:r>
            <w:r w:rsidR="00647A7B" w:rsidRPr="007B029C">
              <w:t xml:space="preserve">/company </w:t>
            </w:r>
            <w:r w:rsidRPr="007B029C">
              <w:t>website</w:t>
            </w:r>
          </w:p>
        </w:tc>
        <w:tc>
          <w:tcPr>
            <w:tcW w:w="6373" w:type="dxa"/>
          </w:tcPr>
          <w:p w14:paraId="7298F92C" w14:textId="77777777" w:rsidR="007F100F" w:rsidRPr="007B029C" w:rsidRDefault="007F100F" w:rsidP="007F100F">
            <w:pPr>
              <w:rPr>
                <w:u w:val="single"/>
              </w:rPr>
            </w:pPr>
          </w:p>
          <w:p w14:paraId="09C1470D" w14:textId="77777777" w:rsidR="00D46BEE" w:rsidRPr="007B029C" w:rsidRDefault="00D46BEE" w:rsidP="007F100F">
            <w:pPr>
              <w:rPr>
                <w:u w:val="single"/>
              </w:rPr>
            </w:pPr>
          </w:p>
          <w:p w14:paraId="400FCBF7" w14:textId="719C06E4" w:rsidR="00D46BEE" w:rsidRPr="007B029C" w:rsidRDefault="00D46BEE" w:rsidP="007F100F">
            <w:pPr>
              <w:rPr>
                <w:u w:val="single"/>
              </w:rPr>
            </w:pPr>
          </w:p>
        </w:tc>
      </w:tr>
      <w:tr w:rsidR="008D11C3" w:rsidRPr="007B029C" w14:paraId="203F682D" w14:textId="77777777" w:rsidTr="00FF606D">
        <w:tc>
          <w:tcPr>
            <w:tcW w:w="3403" w:type="dxa"/>
            <w:shd w:val="clear" w:color="auto" w:fill="E7E6E6" w:themeFill="background2"/>
          </w:tcPr>
          <w:p w14:paraId="0CB76D1A" w14:textId="77777777" w:rsidR="008D11C3" w:rsidRPr="007B029C" w:rsidRDefault="008D11C3" w:rsidP="007F100F"/>
        </w:tc>
        <w:tc>
          <w:tcPr>
            <w:tcW w:w="6373" w:type="dxa"/>
            <w:shd w:val="clear" w:color="auto" w:fill="E7E6E6" w:themeFill="background2"/>
          </w:tcPr>
          <w:p w14:paraId="73E12B1A" w14:textId="77777777" w:rsidR="008D11C3" w:rsidRPr="007B029C" w:rsidRDefault="008D11C3" w:rsidP="007F100F"/>
        </w:tc>
      </w:tr>
      <w:tr w:rsidR="00AA43C3" w:rsidRPr="007B029C" w14:paraId="0E305F08" w14:textId="77777777" w:rsidTr="00FF606D">
        <w:tc>
          <w:tcPr>
            <w:tcW w:w="3403" w:type="dxa"/>
          </w:tcPr>
          <w:p w14:paraId="3D179682" w14:textId="4C03DDF1" w:rsidR="00AA43C3" w:rsidRPr="007B029C" w:rsidRDefault="00AA43C3" w:rsidP="002D29D2">
            <w:r w:rsidRPr="007B029C">
              <w:t xml:space="preserve">Documentation </w:t>
            </w:r>
            <w:r w:rsidR="00B775EE" w:rsidRPr="007B029C">
              <w:t xml:space="preserve">referring to </w:t>
            </w:r>
            <w:r w:rsidRPr="007B029C">
              <w:t xml:space="preserve">the project (if publicly available) </w:t>
            </w:r>
          </w:p>
        </w:tc>
        <w:tc>
          <w:tcPr>
            <w:tcW w:w="6373" w:type="dxa"/>
          </w:tcPr>
          <w:p w14:paraId="4CF5D670" w14:textId="77777777" w:rsidR="00AA43C3" w:rsidRPr="007B029C" w:rsidRDefault="00AA43C3" w:rsidP="002D29D2"/>
        </w:tc>
      </w:tr>
      <w:tr w:rsidR="00AA43C3" w:rsidRPr="007B029C" w14:paraId="0CDCFBC1" w14:textId="77777777" w:rsidTr="00FF606D">
        <w:tc>
          <w:tcPr>
            <w:tcW w:w="3403" w:type="dxa"/>
            <w:shd w:val="clear" w:color="auto" w:fill="E7E6E6" w:themeFill="background2"/>
          </w:tcPr>
          <w:p w14:paraId="52722F1B" w14:textId="77777777" w:rsidR="00AA43C3" w:rsidRPr="007B029C" w:rsidRDefault="00AA43C3" w:rsidP="00F82843"/>
        </w:tc>
        <w:tc>
          <w:tcPr>
            <w:tcW w:w="6373" w:type="dxa"/>
            <w:shd w:val="clear" w:color="auto" w:fill="E7E6E6" w:themeFill="background2"/>
          </w:tcPr>
          <w:p w14:paraId="018600E5" w14:textId="77777777" w:rsidR="00AA43C3" w:rsidRPr="007B029C" w:rsidRDefault="00AA43C3" w:rsidP="00F82843"/>
        </w:tc>
      </w:tr>
      <w:tr w:rsidR="007F100F" w:rsidRPr="007B029C" w14:paraId="277D95B1" w14:textId="77777777" w:rsidTr="00FF606D">
        <w:tc>
          <w:tcPr>
            <w:tcW w:w="3403" w:type="dxa"/>
          </w:tcPr>
          <w:p w14:paraId="2E5D38D6" w14:textId="69793A7F" w:rsidR="007F100F" w:rsidRPr="007B029C" w:rsidRDefault="00F17009" w:rsidP="007F100F">
            <w:r w:rsidRPr="007B029C">
              <w:t>Project goal</w:t>
            </w:r>
          </w:p>
        </w:tc>
        <w:tc>
          <w:tcPr>
            <w:tcW w:w="6373" w:type="dxa"/>
          </w:tcPr>
          <w:p w14:paraId="413662DE" w14:textId="77777777" w:rsidR="00D46BEE" w:rsidRPr="007B029C" w:rsidRDefault="00D46BEE" w:rsidP="007F100F"/>
          <w:p w14:paraId="4B1C682F" w14:textId="77777777" w:rsidR="00D46BEE" w:rsidRPr="007B029C" w:rsidRDefault="00D46BEE" w:rsidP="007F100F"/>
          <w:p w14:paraId="495A47B4" w14:textId="5E7BB6B0" w:rsidR="00D46BEE" w:rsidRPr="007B029C" w:rsidRDefault="00D46BEE" w:rsidP="007F100F"/>
        </w:tc>
      </w:tr>
      <w:tr w:rsidR="00D46BEE" w:rsidRPr="007B029C" w14:paraId="10C03238" w14:textId="77777777" w:rsidTr="00FF606D">
        <w:tc>
          <w:tcPr>
            <w:tcW w:w="3403" w:type="dxa"/>
            <w:shd w:val="clear" w:color="auto" w:fill="E7E6E6" w:themeFill="background2"/>
          </w:tcPr>
          <w:p w14:paraId="5E22F378" w14:textId="77777777" w:rsidR="00D46BEE" w:rsidRPr="007B029C" w:rsidRDefault="00D46BEE" w:rsidP="007F100F"/>
        </w:tc>
        <w:tc>
          <w:tcPr>
            <w:tcW w:w="6373" w:type="dxa"/>
            <w:shd w:val="clear" w:color="auto" w:fill="E7E6E6" w:themeFill="background2"/>
          </w:tcPr>
          <w:p w14:paraId="7DE336F4" w14:textId="77777777" w:rsidR="00D46BEE" w:rsidRPr="007B029C" w:rsidRDefault="00D46BEE" w:rsidP="007F100F"/>
        </w:tc>
      </w:tr>
      <w:tr w:rsidR="007F100F" w:rsidRPr="007B029C" w14:paraId="21D7E343" w14:textId="77777777" w:rsidTr="00FF606D">
        <w:tc>
          <w:tcPr>
            <w:tcW w:w="3403" w:type="dxa"/>
          </w:tcPr>
          <w:p w14:paraId="4EEF9EF6" w14:textId="058A3B09" w:rsidR="007F100F" w:rsidRPr="007B029C" w:rsidRDefault="00D66F32" w:rsidP="00FF606D">
            <w:r w:rsidRPr="007B029C">
              <w:t>R</w:t>
            </w:r>
            <w:r w:rsidR="007F100F" w:rsidRPr="007B029C">
              <w:t xml:space="preserve">equested </w:t>
            </w:r>
            <w:r w:rsidR="00647A7B" w:rsidRPr="007B029C">
              <w:t xml:space="preserve">type of </w:t>
            </w:r>
            <w:r w:rsidR="007F100F" w:rsidRPr="007B029C">
              <w:t>data</w:t>
            </w:r>
            <w:r w:rsidR="00A668A2" w:rsidRPr="007B029C">
              <w:t>/service</w:t>
            </w:r>
            <w:r w:rsidR="00D46BEE" w:rsidRPr="007B029C">
              <w:t xml:space="preserve"> and </w:t>
            </w:r>
            <w:r w:rsidR="004428DE" w:rsidRPr="007B029C">
              <w:t xml:space="preserve">intended </w:t>
            </w:r>
            <w:r w:rsidR="00D46BEE" w:rsidRPr="007B029C">
              <w:t>use</w:t>
            </w:r>
            <w:r w:rsidRPr="007B029C">
              <w:t xml:space="preserve"> </w:t>
            </w:r>
            <w:r w:rsidR="004428DE" w:rsidRPr="007B029C">
              <w:t xml:space="preserve"> </w:t>
            </w:r>
          </w:p>
        </w:tc>
        <w:tc>
          <w:tcPr>
            <w:tcW w:w="6373" w:type="dxa"/>
          </w:tcPr>
          <w:p w14:paraId="734E2C31" w14:textId="77777777" w:rsidR="007F100F" w:rsidRPr="007B029C" w:rsidRDefault="00D46BEE" w:rsidP="007F100F">
            <w:r w:rsidRPr="007B029C">
              <w:t xml:space="preserve"> </w:t>
            </w:r>
          </w:p>
          <w:p w14:paraId="072175C6" w14:textId="77777777" w:rsidR="00D46BEE" w:rsidRPr="007B029C" w:rsidRDefault="00D46BEE" w:rsidP="007F100F"/>
          <w:p w14:paraId="4A9469F0" w14:textId="77777777" w:rsidR="00D46BEE" w:rsidRPr="007B029C" w:rsidRDefault="00D46BEE" w:rsidP="007F100F"/>
          <w:p w14:paraId="2FCD33E2" w14:textId="77777777" w:rsidR="00D66F32" w:rsidRPr="007B029C" w:rsidRDefault="00D66F32" w:rsidP="007F100F"/>
          <w:p w14:paraId="7C0F2CA1" w14:textId="77777777" w:rsidR="00D66F32" w:rsidRPr="007B029C" w:rsidRDefault="00D66F32" w:rsidP="007F100F"/>
          <w:p w14:paraId="59B2223A" w14:textId="6E4C3160" w:rsidR="00D66F32" w:rsidRPr="007B029C" w:rsidRDefault="00D66F32" w:rsidP="007F100F"/>
        </w:tc>
      </w:tr>
      <w:tr w:rsidR="00D46BEE" w:rsidRPr="007B029C" w14:paraId="44B1ADAE" w14:textId="77777777" w:rsidTr="00FF606D">
        <w:tc>
          <w:tcPr>
            <w:tcW w:w="3403" w:type="dxa"/>
            <w:shd w:val="clear" w:color="auto" w:fill="E7E6E6" w:themeFill="background2"/>
          </w:tcPr>
          <w:p w14:paraId="6C9FE015" w14:textId="77777777" w:rsidR="00D46BEE" w:rsidRPr="007B029C" w:rsidRDefault="00D46BEE" w:rsidP="007F100F"/>
        </w:tc>
        <w:tc>
          <w:tcPr>
            <w:tcW w:w="6373" w:type="dxa"/>
            <w:shd w:val="clear" w:color="auto" w:fill="E7E6E6" w:themeFill="background2"/>
          </w:tcPr>
          <w:p w14:paraId="4C64738C" w14:textId="77777777" w:rsidR="00D46BEE" w:rsidRPr="007B029C" w:rsidRDefault="00D46BEE" w:rsidP="007F100F"/>
        </w:tc>
      </w:tr>
      <w:tr w:rsidR="00273840" w:rsidRPr="007B029C" w14:paraId="71F52334" w14:textId="77777777" w:rsidTr="00FF606D">
        <w:tc>
          <w:tcPr>
            <w:tcW w:w="3403" w:type="dxa"/>
            <w:shd w:val="clear" w:color="auto" w:fill="auto"/>
          </w:tcPr>
          <w:p w14:paraId="6AD833E0" w14:textId="3F3E1EE9" w:rsidR="00273840" w:rsidRPr="007B029C" w:rsidRDefault="008114C3" w:rsidP="007F100F">
            <w:r w:rsidRPr="007B029C">
              <w:t>Intended w</w:t>
            </w:r>
            <w:r w:rsidR="00D46BEE" w:rsidRPr="007B029C">
              <w:t xml:space="preserve">ay </w:t>
            </w:r>
            <w:r w:rsidR="00647A7B" w:rsidRPr="007B029C">
              <w:t xml:space="preserve">of </w:t>
            </w:r>
            <w:r w:rsidR="00D46BEE" w:rsidRPr="007B029C">
              <w:t>d</w:t>
            </w:r>
            <w:r w:rsidR="00273840" w:rsidRPr="007B029C">
              <w:t xml:space="preserve">ata </w:t>
            </w:r>
            <w:r w:rsidR="006F0064" w:rsidRPr="007B029C">
              <w:t>representation/</w:t>
            </w:r>
            <w:r w:rsidR="00B20BA9" w:rsidRPr="007B029C">
              <w:t>visualisation</w:t>
            </w:r>
          </w:p>
        </w:tc>
        <w:tc>
          <w:tcPr>
            <w:tcW w:w="6373" w:type="dxa"/>
            <w:shd w:val="clear" w:color="auto" w:fill="auto"/>
          </w:tcPr>
          <w:p w14:paraId="59DB0CB8" w14:textId="77777777" w:rsidR="00273840" w:rsidRPr="007B029C" w:rsidRDefault="00273840" w:rsidP="007F100F"/>
          <w:p w14:paraId="3357807F" w14:textId="77777777" w:rsidR="00647A7B" w:rsidRPr="007B029C" w:rsidRDefault="00647A7B" w:rsidP="007F100F"/>
          <w:p w14:paraId="034B11C3" w14:textId="4383D38C" w:rsidR="00647A7B" w:rsidRPr="007B029C" w:rsidRDefault="00647A7B" w:rsidP="007F100F"/>
        </w:tc>
      </w:tr>
      <w:tr w:rsidR="00D46BEE" w:rsidRPr="007B029C" w14:paraId="20847DF1" w14:textId="77777777" w:rsidTr="00FF606D">
        <w:tc>
          <w:tcPr>
            <w:tcW w:w="3403" w:type="dxa"/>
            <w:shd w:val="clear" w:color="auto" w:fill="F2F2F2" w:themeFill="background1" w:themeFillShade="F2"/>
          </w:tcPr>
          <w:p w14:paraId="02BCD33B" w14:textId="77777777" w:rsidR="00D46BEE" w:rsidRPr="007B029C" w:rsidRDefault="00D46BEE" w:rsidP="007F100F"/>
        </w:tc>
        <w:tc>
          <w:tcPr>
            <w:tcW w:w="6373" w:type="dxa"/>
            <w:shd w:val="clear" w:color="auto" w:fill="F2F2F2" w:themeFill="background1" w:themeFillShade="F2"/>
          </w:tcPr>
          <w:p w14:paraId="21003881" w14:textId="77777777" w:rsidR="00D46BEE" w:rsidRPr="007B029C" w:rsidRDefault="00D46BEE" w:rsidP="007F100F"/>
        </w:tc>
      </w:tr>
      <w:tr w:rsidR="00D46BEE" w:rsidRPr="007B029C" w14:paraId="703F5279" w14:textId="77777777" w:rsidTr="00FF606D">
        <w:tc>
          <w:tcPr>
            <w:tcW w:w="3403" w:type="dxa"/>
            <w:shd w:val="clear" w:color="auto" w:fill="FFFFFF" w:themeFill="background1"/>
          </w:tcPr>
          <w:p w14:paraId="6EFF97B5" w14:textId="10B85ADC" w:rsidR="00D46BEE" w:rsidRPr="007B029C" w:rsidRDefault="00D46BEE" w:rsidP="007F100F">
            <w:r w:rsidRPr="007B029C">
              <w:t xml:space="preserve">Requested format </w:t>
            </w:r>
            <w:r w:rsidR="00647A7B" w:rsidRPr="007B029C">
              <w:t xml:space="preserve">of </w:t>
            </w:r>
            <w:r w:rsidRPr="007B029C">
              <w:t>data</w:t>
            </w:r>
            <w:r w:rsidR="00D8205B" w:rsidRPr="007B029C">
              <w:t>/service</w:t>
            </w:r>
            <w:r w:rsidRPr="007B029C">
              <w:t xml:space="preserve"> provision</w:t>
            </w:r>
          </w:p>
        </w:tc>
        <w:tc>
          <w:tcPr>
            <w:tcW w:w="6373" w:type="dxa"/>
            <w:shd w:val="clear" w:color="auto" w:fill="FFFFFF" w:themeFill="background1"/>
          </w:tcPr>
          <w:p w14:paraId="0412BE74" w14:textId="77777777" w:rsidR="00D46BEE" w:rsidRPr="007B029C" w:rsidRDefault="00D46BEE" w:rsidP="007F100F"/>
          <w:p w14:paraId="38F65982" w14:textId="77777777" w:rsidR="00897965" w:rsidRPr="007B029C" w:rsidRDefault="00897965" w:rsidP="007F100F"/>
          <w:p w14:paraId="5E6BFFC0" w14:textId="5E212787" w:rsidR="00897965" w:rsidRPr="007B029C" w:rsidRDefault="00897965" w:rsidP="007F100F"/>
        </w:tc>
      </w:tr>
      <w:tr w:rsidR="00D46BEE" w:rsidRPr="007B029C" w14:paraId="1D0AC079" w14:textId="77777777" w:rsidTr="00FF606D">
        <w:tc>
          <w:tcPr>
            <w:tcW w:w="3403" w:type="dxa"/>
            <w:shd w:val="clear" w:color="auto" w:fill="F2F2F2" w:themeFill="background1" w:themeFillShade="F2"/>
          </w:tcPr>
          <w:p w14:paraId="0FAB4051" w14:textId="77777777" w:rsidR="00D46BEE" w:rsidRPr="007B029C" w:rsidRDefault="00D46BEE" w:rsidP="007F100F"/>
        </w:tc>
        <w:tc>
          <w:tcPr>
            <w:tcW w:w="6373" w:type="dxa"/>
            <w:shd w:val="clear" w:color="auto" w:fill="F2F2F2" w:themeFill="background1" w:themeFillShade="F2"/>
          </w:tcPr>
          <w:p w14:paraId="37CF0BF6" w14:textId="77777777" w:rsidR="00D46BEE" w:rsidRPr="007B029C" w:rsidRDefault="00D46BEE" w:rsidP="007F100F"/>
        </w:tc>
      </w:tr>
      <w:tr w:rsidR="00D46BEE" w:rsidRPr="007B029C" w14:paraId="00344954" w14:textId="77777777" w:rsidTr="00FF606D">
        <w:tc>
          <w:tcPr>
            <w:tcW w:w="3403" w:type="dxa"/>
            <w:shd w:val="clear" w:color="auto" w:fill="FFFFFF" w:themeFill="background1"/>
          </w:tcPr>
          <w:p w14:paraId="33B61C4D" w14:textId="75162FE7" w:rsidR="00D46BEE" w:rsidRPr="007B029C" w:rsidRDefault="005E3F1E" w:rsidP="007F100F">
            <w:r w:rsidRPr="007B029C">
              <w:t xml:space="preserve">Expected </w:t>
            </w:r>
            <w:r w:rsidR="00833B4F" w:rsidRPr="007B029C">
              <w:t xml:space="preserve">1) </w:t>
            </w:r>
            <w:r w:rsidRPr="007B029C">
              <w:t>t</w:t>
            </w:r>
            <w:r w:rsidR="00897965" w:rsidRPr="007B029C">
              <w:t>ime</w:t>
            </w:r>
            <w:r w:rsidR="00275297" w:rsidRPr="007B029C">
              <w:t xml:space="preserve"> </w:t>
            </w:r>
            <w:r w:rsidRPr="007B029C">
              <w:t xml:space="preserve">of </w:t>
            </w:r>
            <w:r w:rsidR="00E94907" w:rsidRPr="007B029C">
              <w:t xml:space="preserve">the </w:t>
            </w:r>
            <w:r w:rsidRPr="007B029C">
              <w:t>first data</w:t>
            </w:r>
            <w:r w:rsidR="00FF606D" w:rsidRPr="007B029C">
              <w:t xml:space="preserve">/service </w:t>
            </w:r>
            <w:r w:rsidR="00D46BEE" w:rsidRPr="007B029C">
              <w:t>provision</w:t>
            </w:r>
            <w:r w:rsidR="00275297" w:rsidRPr="007B029C">
              <w:t xml:space="preserve"> </w:t>
            </w:r>
            <w:r w:rsidR="00E94907" w:rsidRPr="007B029C">
              <w:t xml:space="preserve">and </w:t>
            </w:r>
            <w:r w:rsidR="00833B4F" w:rsidRPr="007B029C">
              <w:t xml:space="preserve">2) </w:t>
            </w:r>
            <w:r w:rsidR="00F63845" w:rsidRPr="007B029C">
              <w:t xml:space="preserve">frequency </w:t>
            </w:r>
            <w:r w:rsidR="00275297" w:rsidRPr="007B029C">
              <w:t>(e.g., one-off, on</w:t>
            </w:r>
            <w:r w:rsidRPr="007B029C">
              <w:t xml:space="preserve"> a regular basis) </w:t>
            </w:r>
          </w:p>
        </w:tc>
        <w:tc>
          <w:tcPr>
            <w:tcW w:w="6373" w:type="dxa"/>
            <w:shd w:val="clear" w:color="auto" w:fill="FFFFFF" w:themeFill="background1"/>
          </w:tcPr>
          <w:p w14:paraId="420605ED" w14:textId="77777777" w:rsidR="00D46BEE" w:rsidRPr="007B029C" w:rsidRDefault="00D46BEE" w:rsidP="007F100F"/>
          <w:p w14:paraId="2D321C67" w14:textId="77777777" w:rsidR="00897965" w:rsidRPr="007B029C" w:rsidRDefault="00897965" w:rsidP="007F100F"/>
          <w:p w14:paraId="6C688146" w14:textId="7C1E305B" w:rsidR="00897965" w:rsidRPr="007B029C" w:rsidRDefault="00897965" w:rsidP="007F100F"/>
        </w:tc>
      </w:tr>
      <w:tr w:rsidR="00363E59" w:rsidRPr="007B029C" w14:paraId="5A303F89" w14:textId="77777777" w:rsidTr="00FF606D">
        <w:tc>
          <w:tcPr>
            <w:tcW w:w="3403" w:type="dxa"/>
            <w:shd w:val="clear" w:color="auto" w:fill="F2F2F2" w:themeFill="background1" w:themeFillShade="F2"/>
          </w:tcPr>
          <w:p w14:paraId="2CD00823" w14:textId="77777777" w:rsidR="00363E59" w:rsidRPr="007B029C" w:rsidRDefault="00363E59" w:rsidP="00515980"/>
        </w:tc>
        <w:tc>
          <w:tcPr>
            <w:tcW w:w="6373" w:type="dxa"/>
            <w:shd w:val="clear" w:color="auto" w:fill="F2F2F2" w:themeFill="background1" w:themeFillShade="F2"/>
          </w:tcPr>
          <w:p w14:paraId="43D4EA60" w14:textId="77777777" w:rsidR="00363E59" w:rsidRPr="007B029C" w:rsidRDefault="00363E59" w:rsidP="00515980"/>
        </w:tc>
      </w:tr>
      <w:tr w:rsidR="00363E59" w:rsidRPr="007B029C" w14:paraId="0F49CE32" w14:textId="77777777" w:rsidTr="00FF606D">
        <w:tc>
          <w:tcPr>
            <w:tcW w:w="3403" w:type="dxa"/>
          </w:tcPr>
          <w:p w14:paraId="6C4E7BDD" w14:textId="508EEA5B" w:rsidR="00363E59" w:rsidRPr="007B029C" w:rsidRDefault="00363E59" w:rsidP="00515980">
            <w:r w:rsidRPr="007B029C">
              <w:t>Similar data</w:t>
            </w:r>
            <w:r w:rsidR="00FF606D" w:rsidRPr="007B029C">
              <w:t>/service</w:t>
            </w:r>
            <w:r w:rsidRPr="007B029C">
              <w:t xml:space="preserve"> ha</w:t>
            </w:r>
            <w:r w:rsidR="00897965" w:rsidRPr="007B029C">
              <w:t xml:space="preserve">ve </w:t>
            </w:r>
            <w:r w:rsidRPr="007B029C">
              <w:t xml:space="preserve">been provided from </w:t>
            </w:r>
            <w:r w:rsidR="00647A7B" w:rsidRPr="007B029C">
              <w:t xml:space="preserve">other </w:t>
            </w:r>
            <w:r w:rsidRPr="007B029C">
              <w:t>entity</w:t>
            </w:r>
            <w:r w:rsidR="00647A7B" w:rsidRPr="007B029C">
              <w:t xml:space="preserve">(ies) </w:t>
            </w:r>
          </w:p>
        </w:tc>
        <w:tc>
          <w:tcPr>
            <w:tcW w:w="6373" w:type="dxa"/>
          </w:tcPr>
          <w:p w14:paraId="5B6839E6" w14:textId="77777777" w:rsidR="00363E59" w:rsidRPr="007B029C" w:rsidRDefault="00363E59" w:rsidP="00515980">
            <w:r w:rsidRPr="007B029C">
              <w:t xml:space="preserve"> </w:t>
            </w:r>
          </w:p>
          <w:p w14:paraId="3E89EA62" w14:textId="77777777" w:rsidR="00897965" w:rsidRPr="007B029C" w:rsidRDefault="00897965" w:rsidP="00515980"/>
          <w:p w14:paraId="19F2B656" w14:textId="488201BF" w:rsidR="00897965" w:rsidRPr="007B029C" w:rsidRDefault="00897965" w:rsidP="00515980"/>
        </w:tc>
      </w:tr>
      <w:tr w:rsidR="00363E59" w:rsidRPr="007B029C" w14:paraId="076C3993" w14:textId="77777777" w:rsidTr="00FF606D">
        <w:tc>
          <w:tcPr>
            <w:tcW w:w="3403" w:type="dxa"/>
            <w:shd w:val="clear" w:color="auto" w:fill="F2F2F2" w:themeFill="background1" w:themeFillShade="F2"/>
          </w:tcPr>
          <w:p w14:paraId="7DDB4864" w14:textId="77777777" w:rsidR="00363E59" w:rsidRPr="007B029C" w:rsidRDefault="00363E59" w:rsidP="007F100F"/>
        </w:tc>
        <w:tc>
          <w:tcPr>
            <w:tcW w:w="6373" w:type="dxa"/>
            <w:shd w:val="clear" w:color="auto" w:fill="F2F2F2" w:themeFill="background1" w:themeFillShade="F2"/>
          </w:tcPr>
          <w:p w14:paraId="607519D0" w14:textId="77777777" w:rsidR="00363E59" w:rsidRPr="007B029C" w:rsidRDefault="00363E59" w:rsidP="007F100F"/>
        </w:tc>
      </w:tr>
      <w:tr w:rsidR="00363E59" w:rsidRPr="007B029C" w14:paraId="20729E70" w14:textId="77777777" w:rsidTr="00FF606D">
        <w:tc>
          <w:tcPr>
            <w:tcW w:w="3403" w:type="dxa"/>
          </w:tcPr>
          <w:p w14:paraId="58326E37" w14:textId="0C782713" w:rsidR="00363E59" w:rsidRPr="007B029C" w:rsidRDefault="00820EE6" w:rsidP="00D86AC9">
            <w:r w:rsidRPr="007B029C">
              <w:t>Potential b</w:t>
            </w:r>
            <w:r w:rsidR="00363E59" w:rsidRPr="007B029C">
              <w:t>enefit</w:t>
            </w:r>
            <w:r w:rsidRPr="007B029C">
              <w:t>(s)</w:t>
            </w:r>
            <w:r w:rsidR="00363E59" w:rsidRPr="007B029C">
              <w:t xml:space="preserve"> for RNE</w:t>
            </w:r>
            <w:r w:rsidR="00647A7B" w:rsidRPr="007B029C">
              <w:t>/RNE</w:t>
            </w:r>
            <w:r w:rsidR="00363E59" w:rsidRPr="007B029C">
              <w:t xml:space="preserve"> </w:t>
            </w:r>
            <w:r w:rsidR="00647A7B" w:rsidRPr="007B029C">
              <w:t>m</w:t>
            </w:r>
            <w:r w:rsidR="00363E59" w:rsidRPr="007B029C">
              <w:t>embers</w:t>
            </w:r>
            <w:r w:rsidRPr="007B029C">
              <w:t xml:space="preserve"> </w:t>
            </w:r>
          </w:p>
        </w:tc>
        <w:tc>
          <w:tcPr>
            <w:tcW w:w="6373" w:type="dxa"/>
          </w:tcPr>
          <w:p w14:paraId="21BB1072" w14:textId="6834EAED" w:rsidR="00363E59" w:rsidRPr="007B029C" w:rsidRDefault="00363E59" w:rsidP="00D86AC9"/>
        </w:tc>
      </w:tr>
    </w:tbl>
    <w:p w14:paraId="199BA7B2" w14:textId="2E6200D2" w:rsidR="00363E59" w:rsidRPr="007B029C" w:rsidRDefault="00363E59"/>
    <w:p w14:paraId="00C63669" w14:textId="4F21FD83" w:rsidR="00976597" w:rsidRPr="007B029C" w:rsidRDefault="00976597"/>
    <w:p w14:paraId="66075A3D" w14:textId="6DF2D227" w:rsidR="00976597" w:rsidRPr="007B029C" w:rsidRDefault="00976597">
      <w:r w:rsidRPr="007B029C">
        <w:t>Date, place: _________________</w:t>
      </w:r>
    </w:p>
    <w:p w14:paraId="73B0413E" w14:textId="6841BDFD" w:rsidR="00363E59" w:rsidRPr="007B029C" w:rsidRDefault="00363E59"/>
    <w:p w14:paraId="3D2293A3" w14:textId="77777777" w:rsidR="00EF26DB" w:rsidRPr="007B029C" w:rsidRDefault="00EF26DB"/>
    <w:p w14:paraId="633A3B3D" w14:textId="58F1DDBD" w:rsidR="00363E59" w:rsidRPr="007B029C" w:rsidRDefault="00976597">
      <w:r w:rsidRPr="007B029C">
        <w:t>For the Applicant: _________________</w:t>
      </w:r>
    </w:p>
    <w:p w14:paraId="0C1432DE" w14:textId="662BCDD4" w:rsidR="00363E59" w:rsidRDefault="00976597">
      <w:r w:rsidRPr="007B029C">
        <w:tab/>
      </w:r>
      <w:r w:rsidRPr="007B029C">
        <w:tab/>
      </w:r>
      <w:r w:rsidRPr="007B029C">
        <w:tab/>
        <w:t>(signature)</w:t>
      </w:r>
      <w:r>
        <w:t xml:space="preserve"> </w:t>
      </w:r>
    </w:p>
    <w:p w14:paraId="35F19C43" w14:textId="77777777" w:rsidR="00076DB1" w:rsidRDefault="00076DB1"/>
    <w:sectPr w:rsidR="00076DB1" w:rsidSect="004B5C56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6A9F" w14:textId="77777777" w:rsidR="00F70A10" w:rsidRDefault="00F70A10" w:rsidP="00C54B44">
      <w:r>
        <w:separator/>
      </w:r>
    </w:p>
  </w:endnote>
  <w:endnote w:type="continuationSeparator" w:id="0">
    <w:p w14:paraId="09BE9D4B" w14:textId="77777777" w:rsidR="00F70A10" w:rsidRDefault="00F70A10" w:rsidP="00C5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Yu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C64E" w14:textId="77777777" w:rsidR="00F70A10" w:rsidRDefault="00F70A10" w:rsidP="00C54B44">
      <w:r>
        <w:separator/>
      </w:r>
    </w:p>
  </w:footnote>
  <w:footnote w:type="continuationSeparator" w:id="0">
    <w:p w14:paraId="17611D9F" w14:textId="77777777" w:rsidR="00F70A10" w:rsidRDefault="00F70A10" w:rsidP="00C5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790" w14:textId="0B3A0F19" w:rsidR="00C54B44" w:rsidRDefault="00C54B44" w:rsidP="00C54B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DAysjAyNrUwNDFU0lEKTi0uzszPAykwrgUARUqkLSwAAAA="/>
  </w:docVars>
  <w:rsids>
    <w:rsidRoot w:val="00144A4F"/>
    <w:rsid w:val="0000215D"/>
    <w:rsid w:val="00033318"/>
    <w:rsid w:val="00043A53"/>
    <w:rsid w:val="0004521A"/>
    <w:rsid w:val="00057CEC"/>
    <w:rsid w:val="00061266"/>
    <w:rsid w:val="00070875"/>
    <w:rsid w:val="00071782"/>
    <w:rsid w:val="00076DB1"/>
    <w:rsid w:val="0008380B"/>
    <w:rsid w:val="00085AF8"/>
    <w:rsid w:val="000923FD"/>
    <w:rsid w:val="000A3E36"/>
    <w:rsid w:val="000B50B5"/>
    <w:rsid w:val="000E14E1"/>
    <w:rsid w:val="001114C3"/>
    <w:rsid w:val="001300B5"/>
    <w:rsid w:val="001309BB"/>
    <w:rsid w:val="001379FB"/>
    <w:rsid w:val="00144A4F"/>
    <w:rsid w:val="00146D23"/>
    <w:rsid w:val="00146E56"/>
    <w:rsid w:val="001568C2"/>
    <w:rsid w:val="00186178"/>
    <w:rsid w:val="001A683C"/>
    <w:rsid w:val="001A7428"/>
    <w:rsid w:val="001E50B7"/>
    <w:rsid w:val="001F0DDA"/>
    <w:rsid w:val="00230134"/>
    <w:rsid w:val="002316EB"/>
    <w:rsid w:val="0024648D"/>
    <w:rsid w:val="00253F5B"/>
    <w:rsid w:val="00260E19"/>
    <w:rsid w:val="00273840"/>
    <w:rsid w:val="00275297"/>
    <w:rsid w:val="002941A5"/>
    <w:rsid w:val="0029520F"/>
    <w:rsid w:val="002B32DC"/>
    <w:rsid w:val="002B4234"/>
    <w:rsid w:val="00307502"/>
    <w:rsid w:val="00320058"/>
    <w:rsid w:val="00324D79"/>
    <w:rsid w:val="00357FCD"/>
    <w:rsid w:val="00363E59"/>
    <w:rsid w:val="00366306"/>
    <w:rsid w:val="00367B7F"/>
    <w:rsid w:val="003A6803"/>
    <w:rsid w:val="003C6809"/>
    <w:rsid w:val="003F7570"/>
    <w:rsid w:val="004005A7"/>
    <w:rsid w:val="00421329"/>
    <w:rsid w:val="004215C2"/>
    <w:rsid w:val="0043125F"/>
    <w:rsid w:val="004428DE"/>
    <w:rsid w:val="00462855"/>
    <w:rsid w:val="00481720"/>
    <w:rsid w:val="00481E91"/>
    <w:rsid w:val="004A2A8C"/>
    <w:rsid w:val="004B3B19"/>
    <w:rsid w:val="004B5C56"/>
    <w:rsid w:val="004E1262"/>
    <w:rsid w:val="004F32D2"/>
    <w:rsid w:val="004F4785"/>
    <w:rsid w:val="00573FF8"/>
    <w:rsid w:val="0059154B"/>
    <w:rsid w:val="005A04BB"/>
    <w:rsid w:val="005B05F2"/>
    <w:rsid w:val="005B4D37"/>
    <w:rsid w:val="005B70AB"/>
    <w:rsid w:val="005C3540"/>
    <w:rsid w:val="005E3F1E"/>
    <w:rsid w:val="005F3CDA"/>
    <w:rsid w:val="006206D8"/>
    <w:rsid w:val="00624458"/>
    <w:rsid w:val="0062685B"/>
    <w:rsid w:val="00627762"/>
    <w:rsid w:val="00631110"/>
    <w:rsid w:val="00642AE1"/>
    <w:rsid w:val="00647A7B"/>
    <w:rsid w:val="00681B3E"/>
    <w:rsid w:val="006B4558"/>
    <w:rsid w:val="006B4805"/>
    <w:rsid w:val="006C7043"/>
    <w:rsid w:val="006D4BCB"/>
    <w:rsid w:val="006D7225"/>
    <w:rsid w:val="006E2EEA"/>
    <w:rsid w:val="006E6DF6"/>
    <w:rsid w:val="006F0064"/>
    <w:rsid w:val="0071009B"/>
    <w:rsid w:val="00732FA9"/>
    <w:rsid w:val="007414DA"/>
    <w:rsid w:val="00746F7D"/>
    <w:rsid w:val="00760595"/>
    <w:rsid w:val="00761720"/>
    <w:rsid w:val="0077330F"/>
    <w:rsid w:val="007741A6"/>
    <w:rsid w:val="0077757F"/>
    <w:rsid w:val="00786114"/>
    <w:rsid w:val="007B029C"/>
    <w:rsid w:val="007B2B25"/>
    <w:rsid w:val="007F100F"/>
    <w:rsid w:val="007F2AA4"/>
    <w:rsid w:val="007F488B"/>
    <w:rsid w:val="00801308"/>
    <w:rsid w:val="008114C3"/>
    <w:rsid w:val="00820EE6"/>
    <w:rsid w:val="008219B0"/>
    <w:rsid w:val="00833B4F"/>
    <w:rsid w:val="008473A8"/>
    <w:rsid w:val="00851E05"/>
    <w:rsid w:val="00857532"/>
    <w:rsid w:val="0086135D"/>
    <w:rsid w:val="00867BAB"/>
    <w:rsid w:val="00871486"/>
    <w:rsid w:val="008943A5"/>
    <w:rsid w:val="00897965"/>
    <w:rsid w:val="008B0BB2"/>
    <w:rsid w:val="008B593B"/>
    <w:rsid w:val="008B7B73"/>
    <w:rsid w:val="008C5B99"/>
    <w:rsid w:val="008D11C3"/>
    <w:rsid w:val="008E7F7F"/>
    <w:rsid w:val="008F627B"/>
    <w:rsid w:val="008F7891"/>
    <w:rsid w:val="00934344"/>
    <w:rsid w:val="00946093"/>
    <w:rsid w:val="00956892"/>
    <w:rsid w:val="0097000A"/>
    <w:rsid w:val="00976597"/>
    <w:rsid w:val="0099216C"/>
    <w:rsid w:val="009B7372"/>
    <w:rsid w:val="009D20E1"/>
    <w:rsid w:val="009D4BE7"/>
    <w:rsid w:val="00A06168"/>
    <w:rsid w:val="00A062A0"/>
    <w:rsid w:val="00A06B27"/>
    <w:rsid w:val="00A2745A"/>
    <w:rsid w:val="00A34AF1"/>
    <w:rsid w:val="00A45E74"/>
    <w:rsid w:val="00A571C1"/>
    <w:rsid w:val="00A668A2"/>
    <w:rsid w:val="00A7035D"/>
    <w:rsid w:val="00A77D85"/>
    <w:rsid w:val="00A93104"/>
    <w:rsid w:val="00A93AA5"/>
    <w:rsid w:val="00AA43C3"/>
    <w:rsid w:val="00AB07F9"/>
    <w:rsid w:val="00AE4D96"/>
    <w:rsid w:val="00AE570F"/>
    <w:rsid w:val="00B17FF8"/>
    <w:rsid w:val="00B20BA9"/>
    <w:rsid w:val="00B2795C"/>
    <w:rsid w:val="00B31927"/>
    <w:rsid w:val="00B45E53"/>
    <w:rsid w:val="00B465B4"/>
    <w:rsid w:val="00B775EE"/>
    <w:rsid w:val="00B7768E"/>
    <w:rsid w:val="00B81784"/>
    <w:rsid w:val="00B9538D"/>
    <w:rsid w:val="00BC45DA"/>
    <w:rsid w:val="00BE1DE0"/>
    <w:rsid w:val="00BE5AB8"/>
    <w:rsid w:val="00C00EB8"/>
    <w:rsid w:val="00C14F13"/>
    <w:rsid w:val="00C27311"/>
    <w:rsid w:val="00C36873"/>
    <w:rsid w:val="00C45AA2"/>
    <w:rsid w:val="00C50510"/>
    <w:rsid w:val="00C54B44"/>
    <w:rsid w:val="00C65D55"/>
    <w:rsid w:val="00C92A5F"/>
    <w:rsid w:val="00CC6048"/>
    <w:rsid w:val="00CD659C"/>
    <w:rsid w:val="00CD7A18"/>
    <w:rsid w:val="00CF206E"/>
    <w:rsid w:val="00D121E5"/>
    <w:rsid w:val="00D21BF2"/>
    <w:rsid w:val="00D35EF1"/>
    <w:rsid w:val="00D46BEE"/>
    <w:rsid w:val="00D46F83"/>
    <w:rsid w:val="00D60847"/>
    <w:rsid w:val="00D66F32"/>
    <w:rsid w:val="00D70B55"/>
    <w:rsid w:val="00D716F7"/>
    <w:rsid w:val="00D73489"/>
    <w:rsid w:val="00D74545"/>
    <w:rsid w:val="00D80D24"/>
    <w:rsid w:val="00D8205B"/>
    <w:rsid w:val="00DA38CD"/>
    <w:rsid w:val="00DB03E6"/>
    <w:rsid w:val="00DB5DE5"/>
    <w:rsid w:val="00DD318D"/>
    <w:rsid w:val="00E12824"/>
    <w:rsid w:val="00E20C57"/>
    <w:rsid w:val="00E441C4"/>
    <w:rsid w:val="00E723E6"/>
    <w:rsid w:val="00E939B5"/>
    <w:rsid w:val="00E94907"/>
    <w:rsid w:val="00EB77DA"/>
    <w:rsid w:val="00ED3DF3"/>
    <w:rsid w:val="00ED4BA4"/>
    <w:rsid w:val="00EF26DB"/>
    <w:rsid w:val="00F13AEA"/>
    <w:rsid w:val="00F159D8"/>
    <w:rsid w:val="00F17009"/>
    <w:rsid w:val="00F220A6"/>
    <w:rsid w:val="00F43D77"/>
    <w:rsid w:val="00F61A8A"/>
    <w:rsid w:val="00F63845"/>
    <w:rsid w:val="00F70A10"/>
    <w:rsid w:val="00F776B7"/>
    <w:rsid w:val="00F87917"/>
    <w:rsid w:val="00FD3DAF"/>
    <w:rsid w:val="00FF606D"/>
    <w:rsid w:val="00FF7282"/>
    <w:rsid w:val="0973D766"/>
    <w:rsid w:val="0B1BF508"/>
    <w:rsid w:val="13550507"/>
    <w:rsid w:val="16968714"/>
    <w:rsid w:val="2B6EE12A"/>
    <w:rsid w:val="40C96E69"/>
    <w:rsid w:val="44FBC28A"/>
    <w:rsid w:val="45B21672"/>
    <w:rsid w:val="58C073B5"/>
    <w:rsid w:val="6A97AAAD"/>
    <w:rsid w:val="735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6081"/>
  <w15:chartTrackingRefBased/>
  <w15:docId w15:val="{7DE82912-B7D1-4CEC-8A8B-CD01648F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NE_Normal"/>
    <w:qFormat/>
    <w:rsid w:val="00573FF8"/>
    <w:pPr>
      <w:spacing w:after="0" w:line="240" w:lineRule="auto"/>
    </w:pPr>
    <w:rPr>
      <w:rFonts w:ascii="Arial" w:hAnsi="Arial" w:cs="Times New Roman"/>
      <w:color w:val="000000"/>
      <w:lang w:val="en-GB"/>
    </w:rPr>
  </w:style>
  <w:style w:type="paragraph" w:styleId="Heading1">
    <w:name w:val="heading 1"/>
    <w:aliases w:val="aRNE_Heading 1"/>
    <w:basedOn w:val="Normal"/>
    <w:next w:val="Normal"/>
    <w:link w:val="Heading1Char"/>
    <w:autoRedefine/>
    <w:uiPriority w:val="9"/>
    <w:qFormat/>
    <w:rsid w:val="00BE5AB8"/>
    <w:pPr>
      <w:keepNext/>
      <w:keepLines/>
      <w:spacing w:before="120"/>
      <w:outlineLvl w:val="0"/>
    </w:pPr>
    <w:rPr>
      <w:rFonts w:ascii="Myriad Pro" w:eastAsia="Times New Roman" w:hAnsi="Myriad Pro"/>
      <w:b/>
      <w:bCs/>
      <w:color w:val="BF873D"/>
      <w:sz w:val="30"/>
      <w:szCs w:val="28"/>
      <w:lang w:val="en-US"/>
    </w:rPr>
  </w:style>
  <w:style w:type="paragraph" w:styleId="Heading2">
    <w:name w:val="heading 2"/>
    <w:aliases w:val="aRNE_Heading 2"/>
    <w:basedOn w:val="Heading1"/>
    <w:next w:val="Normal"/>
    <w:link w:val="Heading2Char"/>
    <w:autoRedefine/>
    <w:uiPriority w:val="9"/>
    <w:unhideWhenUsed/>
    <w:qFormat/>
    <w:rsid w:val="00BE5AB8"/>
    <w:pPr>
      <w:outlineLvl w:val="1"/>
    </w:pPr>
    <w:rPr>
      <w:bCs w:val="0"/>
      <w:sz w:val="26"/>
      <w:szCs w:val="26"/>
    </w:rPr>
  </w:style>
  <w:style w:type="paragraph" w:styleId="Heading3">
    <w:name w:val="heading 3"/>
    <w:aliases w:val="aRNE_Heading 3"/>
    <w:basedOn w:val="Heading2"/>
    <w:next w:val="Normal"/>
    <w:link w:val="Heading3Char"/>
    <w:autoRedefine/>
    <w:uiPriority w:val="9"/>
    <w:unhideWhenUsed/>
    <w:qFormat/>
    <w:rsid w:val="00BE5AB8"/>
    <w:pPr>
      <w:outlineLvl w:val="2"/>
    </w:pPr>
    <w:rPr>
      <w:b w:val="0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NE_Heading 1 Char"/>
    <w:basedOn w:val="DefaultParagraphFont"/>
    <w:link w:val="Heading1"/>
    <w:uiPriority w:val="9"/>
    <w:rsid w:val="00BE5AB8"/>
    <w:rPr>
      <w:rFonts w:ascii="Myriad Pro" w:eastAsia="Times New Roman" w:hAnsi="Myriad Pro" w:cs="Times New Roman"/>
      <w:b/>
      <w:bCs/>
      <w:color w:val="BF873D"/>
      <w:sz w:val="30"/>
      <w:szCs w:val="28"/>
    </w:rPr>
  </w:style>
  <w:style w:type="character" w:customStyle="1" w:styleId="Heading2Char">
    <w:name w:val="Heading 2 Char"/>
    <w:aliases w:val="aRNE_Heading 2 Char"/>
    <w:basedOn w:val="DefaultParagraphFont"/>
    <w:link w:val="Heading2"/>
    <w:uiPriority w:val="9"/>
    <w:rsid w:val="00BE5AB8"/>
    <w:rPr>
      <w:rFonts w:ascii="Myriad Pro" w:eastAsia="Times New Roman" w:hAnsi="Myriad Pro" w:cs="Times New Roman"/>
      <w:b/>
      <w:color w:val="BF873D"/>
      <w:sz w:val="26"/>
      <w:szCs w:val="26"/>
    </w:rPr>
  </w:style>
  <w:style w:type="character" w:customStyle="1" w:styleId="Heading3Char">
    <w:name w:val="Heading 3 Char"/>
    <w:aliases w:val="aRNE_Heading 3 Char"/>
    <w:basedOn w:val="DefaultParagraphFont"/>
    <w:link w:val="Heading3"/>
    <w:uiPriority w:val="9"/>
    <w:rsid w:val="00BE5AB8"/>
    <w:rPr>
      <w:rFonts w:ascii="Myriad Pro" w:eastAsia="Times New Roman" w:hAnsi="Myriad Pro" w:cs="Times New Roman"/>
      <w:bCs/>
      <w:color w:val="BF873D"/>
      <w:szCs w:val="26"/>
    </w:rPr>
  </w:style>
  <w:style w:type="paragraph" w:customStyle="1" w:styleId="aRNEStrong">
    <w:name w:val="aRNE_Strong"/>
    <w:basedOn w:val="Normal"/>
    <w:link w:val="aRNEStrongChar"/>
    <w:autoRedefine/>
    <w:qFormat/>
    <w:rsid w:val="00BE5AB8"/>
    <w:rPr>
      <w:rFonts w:cstheme="minorBidi"/>
      <w:b/>
    </w:rPr>
  </w:style>
  <w:style w:type="character" w:customStyle="1" w:styleId="aRNEStrongChar">
    <w:name w:val="aRNE_Strong Char"/>
    <w:basedOn w:val="DefaultParagraphFont"/>
    <w:link w:val="aRNEStrong"/>
    <w:rsid w:val="00BE5AB8"/>
    <w:rPr>
      <w:rFonts w:ascii="Arial" w:hAnsi="Arial"/>
      <w:b/>
      <w:color w:val="000000"/>
      <w:lang w:val="en-GB"/>
    </w:rPr>
  </w:style>
  <w:style w:type="paragraph" w:styleId="ListParagraph">
    <w:name w:val="List Paragraph"/>
    <w:aliases w:val="aRNE_List Paragraph"/>
    <w:basedOn w:val="Normal"/>
    <w:uiPriority w:val="34"/>
    <w:qFormat/>
    <w:rsid w:val="00801308"/>
    <w:pPr>
      <w:ind w:left="720"/>
      <w:contextualSpacing/>
    </w:pPr>
  </w:style>
  <w:style w:type="table" w:styleId="TableGrid">
    <w:name w:val="Table Grid"/>
    <w:basedOn w:val="TableNormal"/>
    <w:uiPriority w:val="39"/>
    <w:rsid w:val="0014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0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043"/>
    <w:rPr>
      <w:rFonts w:ascii="Arial" w:hAnsi="Arial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043"/>
    <w:rPr>
      <w:rFonts w:ascii="Arial" w:hAnsi="Arial" w:cs="Times New Roman"/>
      <w:b/>
      <w:bCs/>
      <w:color w:val="000000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D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B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44"/>
    <w:rPr>
      <w:rFonts w:ascii="Arial" w:hAnsi="Arial" w:cs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4B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44"/>
    <w:rPr>
      <w:rFonts w:ascii="Arial" w:hAnsi="Arial" w:cs="Times New Roman"/>
      <w:color w:val="00000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B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B44"/>
    <w:rPr>
      <w:rFonts w:ascii="Arial" w:hAnsi="Arial" w:cs="Times New Roman"/>
      <w:color w:val="00000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54B44"/>
    <w:rPr>
      <w:vertAlign w:val="superscript"/>
    </w:rPr>
  </w:style>
  <w:style w:type="paragraph" w:styleId="Revision">
    <w:name w:val="Revision"/>
    <w:hidden/>
    <w:uiPriority w:val="99"/>
    <w:semiHidden/>
    <w:rsid w:val="004B3B19"/>
    <w:pPr>
      <w:spacing w:after="0" w:line="240" w:lineRule="auto"/>
    </w:pPr>
    <w:rPr>
      <w:rFonts w:ascii="Arial" w:hAnsi="Arial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services@rn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ne.eu/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ne.eu/wp-content/uploads/2022/12/Annex-2-to-the-RNE-NPDP-RNE-Service-Catalogue-apporved-Dec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C0E8-65DC-41AC-AED4-B773D92A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12" baseType="variant">
      <vt:variant>
        <vt:i4>4194327</vt:i4>
      </vt:variant>
      <vt:variant>
        <vt:i4>6</vt:i4>
      </vt:variant>
      <vt:variant>
        <vt:i4>0</vt:i4>
      </vt:variant>
      <vt:variant>
        <vt:i4>5</vt:i4>
      </vt:variant>
      <vt:variant>
        <vt:lpwstr>https://space4rail.esa.int/opportunities/invitation-to-tender/satellite-air-interface-for-railway-control-communications</vt:lpwstr>
      </vt:variant>
      <vt:variant>
        <vt:lpwstr/>
      </vt:variant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mailto:roki@cs.sbg.ac.at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Šišolák</dc:creator>
  <cp:keywords/>
  <dc:description/>
  <cp:lastModifiedBy>Jaroslav Lučkay</cp:lastModifiedBy>
  <cp:revision>16</cp:revision>
  <cp:lastPrinted>2023-02-21T13:22:00Z</cp:lastPrinted>
  <dcterms:created xsi:type="dcterms:W3CDTF">2023-02-21T13:22:00Z</dcterms:created>
  <dcterms:modified xsi:type="dcterms:W3CDTF">2023-04-06T13:24:00Z</dcterms:modified>
</cp:coreProperties>
</file>